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21534D">
      <w:pPr>
        <w:snapToGrid w:val="0"/>
        <w:spacing w:line="480" w:lineRule="atLeast"/>
        <w:jc w:val="left"/>
        <w:rPr>
          <w:rFonts w:hint="eastAsia" w:ascii="黑体" w:hAnsi="黑体" w:eastAsia="黑体"/>
          <w:w w:val="99"/>
          <w:sz w:val="32"/>
          <w:szCs w:val="32"/>
          <w:lang w:eastAsia="zh-CN"/>
        </w:rPr>
      </w:pPr>
      <w:r>
        <w:rPr>
          <w:rFonts w:hint="eastAsia" w:ascii="黑体" w:hAnsi="黑体" w:eastAsia="黑体"/>
          <w:w w:val="99"/>
          <w:sz w:val="32"/>
          <w:szCs w:val="32"/>
        </w:rPr>
        <w:t>附件1</w:t>
      </w:r>
      <w:r>
        <w:rPr>
          <w:rFonts w:hint="eastAsia" w:ascii="黑体" w:hAnsi="黑体" w:eastAsia="黑体"/>
          <w:w w:val="99"/>
          <w:sz w:val="32"/>
          <w:szCs w:val="32"/>
          <w:lang w:eastAsia="zh-CN"/>
        </w:rPr>
        <w:t>：</w:t>
      </w:r>
    </w:p>
    <w:p w14:paraId="4EA0E8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13" w:beforeLines="100" w:after="157" w:afterLines="50" w:line="56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99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w w:val="99"/>
          <w:sz w:val="44"/>
          <w:szCs w:val="44"/>
          <w:highlight w:val="none"/>
        </w:rPr>
        <w:t>论文格式要求</w:t>
      </w:r>
    </w:p>
    <w:p w14:paraId="64F6F1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一、论文以Word版形式进行提交，提交前请注意符合论文要求。</w:t>
      </w:r>
    </w:p>
    <w:p w14:paraId="3D0047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" w:eastAsia="仿宋_GB2312"/>
          <w:sz w:val="28"/>
          <w:szCs w:val="28"/>
          <w:lang w:eastAsia="zh-CN"/>
        </w:rPr>
      </w:pPr>
      <w:r>
        <w:rPr>
          <w:rFonts w:hint="eastAsia" w:ascii="仿宋_GB2312" w:hAnsi="仿宋" w:eastAsia="仿宋_GB2312"/>
          <w:sz w:val="28"/>
          <w:szCs w:val="28"/>
        </w:rPr>
        <w:t>二、论文需提交全文，字数不少于3000字</w:t>
      </w:r>
      <w:r>
        <w:rPr>
          <w:rFonts w:ascii="仿宋_GB2312" w:hAnsi="仿宋" w:eastAsia="仿宋_GB2312"/>
          <w:sz w:val="28"/>
          <w:szCs w:val="28"/>
        </w:rPr>
        <w:t>，最好不超过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/>
          <w:sz w:val="28"/>
          <w:szCs w:val="28"/>
        </w:rPr>
        <w:t>000字。中文摘要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/>
          <w:sz w:val="28"/>
          <w:szCs w:val="28"/>
        </w:rPr>
        <w:t>00字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左右，不超过300字</w:t>
      </w:r>
      <w:r>
        <w:rPr>
          <w:rFonts w:hint="eastAsia" w:ascii="仿宋_GB2312" w:hAnsi="仿宋" w:eastAsia="仿宋_GB2312"/>
          <w:sz w:val="28"/>
          <w:szCs w:val="28"/>
        </w:rPr>
        <w:t>。省部级以上基金资助科研项目的论文，请作者另附有效证明复印件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。</w:t>
      </w:r>
    </w:p>
    <w:p w14:paraId="4E6F5C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三、论文应完整而扼要，涉及主要观点尽量采用图片、曲线和表格，正文要有“结论”部分。</w:t>
      </w:r>
    </w:p>
    <w:p w14:paraId="1E48D4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四、文章引用的图版，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需</w:t>
      </w:r>
      <w:r>
        <w:rPr>
          <w:rFonts w:hint="eastAsia" w:ascii="仿宋_GB2312" w:hAnsi="仿宋" w:eastAsia="仿宋_GB2312"/>
          <w:sz w:val="28"/>
          <w:szCs w:val="28"/>
        </w:rPr>
        <w:t>提供电子图，图版尽量保证高质量，分辨率不低于300dpi，其像数应达到16开满版印刷的需要，且无版权问题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/>
          <w:sz w:val="28"/>
          <w:szCs w:val="28"/>
        </w:rPr>
        <w:t>文件形式为*.jpg、*.tif、*.bmp、*.gif。</w:t>
      </w:r>
    </w:p>
    <w:p w14:paraId="7C6978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五、论文请按下列结构顺序和格式要求：</w:t>
      </w:r>
    </w:p>
    <w:p w14:paraId="04A3FA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b/>
          <w:bCs/>
          <w:sz w:val="28"/>
          <w:szCs w:val="28"/>
        </w:rPr>
        <w:t>标　　题：</w:t>
      </w:r>
      <w:r>
        <w:rPr>
          <w:rFonts w:hint="eastAsia" w:ascii="仿宋_GB2312" w:hAnsi="仿宋" w:eastAsia="仿宋_GB2312"/>
          <w:sz w:val="28"/>
          <w:szCs w:val="28"/>
        </w:rPr>
        <w:t>文章标题要言简意赅，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/>
          <w:sz w:val="28"/>
          <w:szCs w:val="28"/>
        </w:rPr>
        <w:t>0字以内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。</w:t>
      </w:r>
      <w:r>
        <w:rPr>
          <w:rFonts w:hint="eastAsia" w:ascii="仿宋_GB2312" w:hAnsi="仿宋" w:eastAsia="仿宋_GB2312"/>
          <w:sz w:val="28"/>
          <w:szCs w:val="28"/>
        </w:rPr>
        <w:t>（四号，汉字黑体，居中）</w:t>
      </w:r>
    </w:p>
    <w:p w14:paraId="11BF4E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b/>
          <w:bCs/>
          <w:sz w:val="28"/>
          <w:szCs w:val="28"/>
        </w:rPr>
        <w:t>作者署名：</w:t>
      </w:r>
      <w:r>
        <w:rPr>
          <w:rFonts w:hint="eastAsia" w:ascii="仿宋_GB2312" w:hAnsi="仿宋" w:eastAsia="仿宋_GB2312"/>
          <w:sz w:val="28"/>
          <w:szCs w:val="28"/>
        </w:rPr>
        <w:t>署真实姓名，注明。（五号，汉字黑体，居中）</w:t>
      </w:r>
    </w:p>
    <w:p w14:paraId="63FB79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b/>
          <w:bCs/>
          <w:sz w:val="28"/>
          <w:szCs w:val="28"/>
        </w:rPr>
        <w:t>作者单位：</w:t>
      </w:r>
      <w:r>
        <w:rPr>
          <w:rFonts w:hint="eastAsia" w:ascii="仿宋_GB2312" w:hAnsi="仿宋" w:eastAsia="仿宋_GB2312"/>
          <w:sz w:val="28"/>
          <w:szCs w:val="28"/>
        </w:rPr>
        <w:t>单位名称、所在省市和邮政编码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。</w:t>
      </w:r>
      <w:r>
        <w:rPr>
          <w:rFonts w:hint="eastAsia" w:ascii="仿宋_GB2312" w:hAnsi="仿宋" w:eastAsia="仿宋_GB2312"/>
          <w:sz w:val="28"/>
          <w:szCs w:val="28"/>
        </w:rPr>
        <w:t>（五号，汉字宋体，居中）</w:t>
      </w:r>
    </w:p>
    <w:p w14:paraId="2A9C96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b/>
          <w:bCs/>
          <w:sz w:val="28"/>
          <w:szCs w:val="28"/>
        </w:rPr>
        <w:t>摘　　要：</w:t>
      </w:r>
      <w:r>
        <w:rPr>
          <w:rFonts w:hint="eastAsia" w:ascii="仿宋_GB2312" w:hAnsi="仿宋" w:eastAsia="仿宋_GB2312"/>
          <w:sz w:val="28"/>
          <w:szCs w:val="28"/>
        </w:rPr>
        <w:t>要用第三人称概括全文，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应反映出本文主要观点，</w:t>
      </w:r>
      <w:r>
        <w:rPr>
          <w:rFonts w:hint="eastAsia" w:ascii="仿宋_GB2312" w:hAnsi="仿宋" w:eastAsia="仿宋_GB2312"/>
          <w:sz w:val="28"/>
          <w:szCs w:val="28"/>
        </w:rPr>
        <w:t>200字左右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不超过300字</w:t>
      </w:r>
      <w:r>
        <w:rPr>
          <w:rFonts w:hint="eastAsia" w:ascii="仿宋_GB2312" w:hAnsi="仿宋" w:eastAsia="仿宋_GB2312"/>
          <w:sz w:val="28"/>
          <w:szCs w:val="28"/>
        </w:rPr>
        <w:t>。（小五号）</w:t>
      </w:r>
    </w:p>
    <w:p w14:paraId="312FA7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b/>
          <w:bCs/>
          <w:sz w:val="28"/>
          <w:szCs w:val="28"/>
        </w:rPr>
        <w:t>关 键 词：</w:t>
      </w:r>
      <w:r>
        <w:rPr>
          <w:rFonts w:hint="eastAsia" w:ascii="仿宋_GB2312" w:hAnsi="仿宋" w:eastAsia="仿宋_GB2312"/>
          <w:sz w:val="28"/>
          <w:szCs w:val="28"/>
        </w:rPr>
        <w:t>用3～8个关键词术语反映论文主题。（小五号，汉字黑体，分号隔开）</w:t>
      </w:r>
    </w:p>
    <w:p w14:paraId="3CCCD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b/>
          <w:bCs/>
          <w:sz w:val="28"/>
          <w:szCs w:val="28"/>
        </w:rPr>
        <w:t>一级标题</w:t>
      </w:r>
      <w:r>
        <w:rPr>
          <w:rFonts w:hint="eastAsia" w:ascii="仿宋_GB2312" w:hAnsi="仿宋" w:eastAsia="仿宋_GB2312"/>
          <w:sz w:val="28"/>
          <w:szCs w:val="28"/>
        </w:rPr>
        <w:t>（五号，黑体）（常见的标题例：引言，</w:t>
      </w:r>
      <w:r>
        <w:rPr>
          <w:rFonts w:hint="default" w:ascii="仿宋_GB2312" w:hAnsi="仿宋" w:eastAsia="仿宋_GB2312"/>
          <w:sz w:val="28"/>
          <w:szCs w:val="28"/>
          <w:lang w:val="en-US"/>
        </w:rPr>
        <w:t>……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，</w:t>
      </w:r>
      <w:r>
        <w:rPr>
          <w:rFonts w:hint="eastAsia" w:ascii="仿宋_GB2312" w:hAnsi="仿宋" w:eastAsia="仿宋_GB2312"/>
          <w:sz w:val="28"/>
          <w:szCs w:val="28"/>
        </w:rPr>
        <w:t>结果与讨论，结论）</w:t>
      </w:r>
    </w:p>
    <w:p w14:paraId="7DC7AC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b/>
          <w:bCs/>
          <w:sz w:val="28"/>
          <w:szCs w:val="28"/>
        </w:rPr>
        <w:t>二级标题</w:t>
      </w:r>
      <w:r>
        <w:rPr>
          <w:rFonts w:hint="eastAsia" w:ascii="仿宋_GB2312" w:hAnsi="仿宋" w:eastAsia="仿宋_GB2312"/>
          <w:sz w:val="28"/>
          <w:szCs w:val="28"/>
        </w:rPr>
        <w:t>（五号黑体）</w:t>
      </w:r>
    </w:p>
    <w:p w14:paraId="0ED45E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b/>
          <w:bCs/>
          <w:sz w:val="28"/>
          <w:szCs w:val="28"/>
        </w:rPr>
        <w:t>三级标题</w:t>
      </w:r>
      <w:r>
        <w:rPr>
          <w:rFonts w:hint="eastAsia" w:ascii="仿宋_GB2312" w:hAnsi="仿宋" w:eastAsia="仿宋_GB2312"/>
          <w:sz w:val="28"/>
          <w:szCs w:val="28"/>
        </w:rPr>
        <w:t>（五号宋体）</w:t>
      </w:r>
    </w:p>
    <w:p w14:paraId="326D11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b/>
          <w:bCs/>
          <w:sz w:val="28"/>
          <w:szCs w:val="28"/>
        </w:rPr>
        <w:t>正文</w:t>
      </w:r>
      <w:r>
        <w:rPr>
          <w:rFonts w:hint="eastAsia" w:ascii="仿宋_GB2312" w:hAnsi="仿宋" w:eastAsia="仿宋_GB2312"/>
          <w:sz w:val="28"/>
          <w:szCs w:val="28"/>
        </w:rPr>
        <w:t>（五号宋体）</w:t>
      </w:r>
    </w:p>
    <w:p w14:paraId="5151C4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专用符号：名词、术语、数字、计量单位、标点符号和数学符号等，必须符合国家标准；外文人名、地名和术语需译成中文。</w:t>
      </w:r>
    </w:p>
    <w:p w14:paraId="58D22E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图表格式：文中插图与表格放在相应正文之后，分别按出现顺序用图1、图2或表1、表2统一编号。插图应为黑白色，其序号、标题及注释居中放在图的下方，表格的序号及标题置于表格上方，表注放在表格的下方。</w:t>
      </w:r>
    </w:p>
    <w:p w14:paraId="2F54D3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正文注释：采用尾注形式，注释号①，②，③等标在相应正文右上角。</w:t>
      </w:r>
    </w:p>
    <w:p w14:paraId="6EB450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b/>
          <w:bCs/>
          <w:sz w:val="28"/>
          <w:szCs w:val="28"/>
        </w:rPr>
        <w:t>参考文献：</w:t>
      </w:r>
      <w:r>
        <w:rPr>
          <w:rFonts w:hint="eastAsia" w:ascii="仿宋_GB2312" w:hAnsi="仿宋" w:eastAsia="仿宋_GB2312"/>
          <w:sz w:val="28"/>
          <w:szCs w:val="28"/>
        </w:rPr>
        <w:t>参考文献置于正文之后，近5年的不少于3条，用[1],[2]……顺序编号,如文章中有内容需要引用参考文献，请用尾注形式标注。参考文献不全者不列入。</w:t>
      </w:r>
    </w:p>
    <w:p w14:paraId="2E7E02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｛参考文献格式如下：</w:t>
      </w:r>
    </w:p>
    <w:p w14:paraId="3365BE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期刊类：［序号］作者. 篇名［J］.刊名，出版年份，卷号（期号）：起止页码. </w:t>
      </w:r>
    </w:p>
    <w:p w14:paraId="076459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著作类：［序号］作者. 书名［M］.版次. 出版地：出版社，出版年份：引文页码. </w:t>
      </w:r>
    </w:p>
    <w:p w14:paraId="6F8F10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学位论文：［序号］作者. 题名［D］. 出版地：出版者，出版年份：引文页码. </w:t>
      </w:r>
    </w:p>
    <w:p w14:paraId="28913C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专 利：［序号］专利所有者. 专利题名：专利国别，专利号［P］. 批准日期. </w:t>
      </w:r>
    </w:p>
    <w:p w14:paraId="2896B8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标 准：［序号］作者. 标准编号 标准名称［S］. 出版地：出版社，出版年份：引文页码. </w:t>
      </w:r>
    </w:p>
    <w:p w14:paraId="1D43ED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电子文献：［序号］主要责任者. 电子文献题名. 发表或更新日期/引用日期（任选）. 电子文献的出处或可获得地址.}</w:t>
      </w:r>
    </w:p>
    <w:p w14:paraId="5C5C9A79">
      <w:pPr>
        <w:keepNext w:val="0"/>
        <w:keepLines w:val="0"/>
        <w:spacing w:line="560" w:lineRule="exact"/>
        <w:ind w:firstLine="562" w:firstLineChars="200"/>
        <w:rPr>
          <w:rFonts w:hint="eastAsia" w:ascii="仿宋_GB2312" w:hAnsi="仿宋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b/>
          <w:bCs/>
          <w:sz w:val="28"/>
          <w:szCs w:val="28"/>
          <w:lang w:val="en-US" w:eastAsia="zh-CN"/>
        </w:rPr>
        <w:t>标题、作者署名、作者单位、摘要及关键词的英文译文</w:t>
      </w:r>
    </w:p>
    <w:p w14:paraId="246FAF47">
      <w:pPr>
        <w:spacing w:line="480" w:lineRule="exact"/>
        <w:ind w:firstLine="562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28"/>
          <w:szCs w:val="28"/>
          <w:lang w:val="en-US" w:eastAsia="zh-CN"/>
        </w:rPr>
        <w:t>作者简介：</w:t>
      </w:r>
      <w:r>
        <w:rPr>
          <w:rFonts w:hint="eastAsia" w:ascii="仿宋_GB2312" w:hAnsi="仿宋" w:eastAsia="仿宋_GB2312"/>
          <w:b w:val="0"/>
          <w:bCs w:val="0"/>
          <w:sz w:val="28"/>
          <w:szCs w:val="28"/>
          <w:lang w:val="en-US" w:eastAsia="zh-CN"/>
        </w:rPr>
        <w:t>附重要作者（如第一作者、通信作者）的中文简介，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包括出生年份、性别、民族、籍贯、学位、工作单位、职称、研究方向以及通讯地址、电子邮箱、</w:t>
      </w:r>
      <w:r>
        <w:rPr>
          <w:rFonts w:hint="eastAsia" w:ascii="仿宋_GB2312" w:hAnsi="仿宋" w:eastAsia="仿宋_GB2312"/>
          <w:b w:val="0"/>
          <w:bCs w:val="0"/>
          <w:sz w:val="28"/>
          <w:szCs w:val="28"/>
          <w:lang w:val="en-US" w:eastAsia="zh-CN"/>
        </w:rPr>
        <w:t>联系电话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等</w:t>
      </w:r>
    </w:p>
    <w:p w14:paraId="76FF9A25">
      <w:pPr>
        <w:spacing w:line="240" w:lineRule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br w:type="page"/>
      </w:r>
    </w:p>
    <w:p w14:paraId="6C18139A">
      <w:pPr>
        <w:spacing w:line="440" w:lineRule="exac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论文范文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仅供参考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）：</w:t>
      </w:r>
    </w:p>
    <w:p w14:paraId="13A3D80F">
      <w:pPr>
        <w:spacing w:line="440" w:lineRule="exact"/>
        <w:rPr>
          <w:rFonts w:ascii="Times New Roman" w:hAnsi="Times New Roman" w:eastAsia="宋体"/>
          <w:b/>
          <w:bCs/>
          <w:sz w:val="28"/>
          <w:szCs w:val="28"/>
        </w:rPr>
      </w:pPr>
    </w:p>
    <w:p w14:paraId="750F4880">
      <w:pPr>
        <w:spacing w:line="440" w:lineRule="exact"/>
        <w:jc w:val="center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晶须与颗粒混合增强陶瓷基复合材料的相平均应力</w:t>
      </w:r>
    </w:p>
    <w:p w14:paraId="42EB462C">
      <w:pPr>
        <w:spacing w:line="440" w:lineRule="exact"/>
        <w:jc w:val="center"/>
        <w:rPr>
          <w:rFonts w:ascii="黑体" w:hAnsi="黑体" w:eastAsia="黑体" w:cs="黑体"/>
          <w:sz w:val="28"/>
          <w:szCs w:val="28"/>
          <w:vertAlign w:val="superscript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及微区应力分布特征分析</w:t>
      </w:r>
      <w:r>
        <w:rPr>
          <w:rFonts w:hint="eastAsia" w:ascii="黑体" w:hAnsi="黑体" w:eastAsia="黑体" w:cs="黑体"/>
          <w:b/>
          <w:bCs/>
          <w:sz w:val="28"/>
          <w:szCs w:val="28"/>
          <w:vertAlign w:val="superscript"/>
        </w:rPr>
        <w:t>*</w:t>
      </w:r>
    </w:p>
    <w:p w14:paraId="57A70374">
      <w:pPr>
        <w:jc w:val="center"/>
        <w:rPr>
          <w:rFonts w:ascii="黑体" w:hAnsi="黑体" w:eastAsia="黑体" w:cs="黑体"/>
          <w:bCs/>
          <w:szCs w:val="24"/>
        </w:rPr>
      </w:pPr>
    </w:p>
    <w:p w14:paraId="3AA5D4E3">
      <w:pPr>
        <w:jc w:val="center"/>
        <w:rPr>
          <w:rFonts w:ascii="黑体" w:hAnsi="黑体" w:eastAsia="黑体" w:cs="黑体"/>
          <w:bCs/>
          <w:color w:val="000000"/>
          <w:szCs w:val="24"/>
        </w:rPr>
      </w:pPr>
      <w:r>
        <w:rPr>
          <w:rFonts w:hint="eastAsia" w:ascii="黑体" w:hAnsi="黑体" w:eastAsia="黑体" w:cs="黑体"/>
          <w:bCs/>
          <w:szCs w:val="24"/>
        </w:rPr>
        <w:t>XXX</w:t>
      </w:r>
      <w:r>
        <w:rPr>
          <w:rFonts w:hint="eastAsia" w:ascii="黑体" w:hAnsi="黑体" w:eastAsia="黑体" w:cs="黑体"/>
          <w:bCs/>
          <w:szCs w:val="24"/>
          <w:vertAlign w:val="superscript"/>
        </w:rPr>
        <w:t>**</w:t>
      </w:r>
      <w:r>
        <w:rPr>
          <w:rFonts w:hint="eastAsia" w:ascii="黑体" w:hAnsi="黑体" w:eastAsia="黑体" w:cs="黑体"/>
          <w:bCs/>
          <w:szCs w:val="24"/>
        </w:rPr>
        <w:t xml:space="preserve">  XXX  XXX</w:t>
      </w:r>
    </w:p>
    <w:p w14:paraId="152D0B04">
      <w:pPr>
        <w:jc w:val="center"/>
        <w:rPr>
          <w:rFonts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（九州大学 应用力学研究所，春日市春日公园6-1，福冈，日本，815-8580）</w:t>
      </w:r>
    </w:p>
    <w:p w14:paraId="0D52BBEA">
      <w:pPr>
        <w:tabs>
          <w:tab w:val="left" w:pos="6300"/>
        </w:tabs>
        <w:jc w:val="left"/>
        <w:rPr>
          <w:rFonts w:ascii="Times New Roman" w:hAnsi="Times New Roman" w:eastAsia="宋体"/>
          <w:color w:val="000000"/>
          <w:szCs w:val="24"/>
        </w:rPr>
      </w:pPr>
      <w:r>
        <w:rPr>
          <w:rFonts w:ascii="Times New Roman" w:hAnsi="Times New Roman" w:eastAsia="宋体"/>
          <w:color w:val="000000"/>
          <w:szCs w:val="24"/>
        </w:rPr>
        <w:tab/>
      </w:r>
    </w:p>
    <w:p w14:paraId="1F944432">
      <w:pPr>
        <w:ind w:firstLine="354" w:firstLineChars="196"/>
        <w:rPr>
          <w:rFonts w:ascii="宋体" w:hAnsi="宋体" w:eastAsia="宋体" w:cs="宋体"/>
          <w:sz w:val="18"/>
          <w:szCs w:val="18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18"/>
          <w:szCs w:val="18"/>
          <w:shd w:val="clear" w:color="auto" w:fill="FFFFFF"/>
        </w:rPr>
        <w:t xml:space="preserve">摘要  </w:t>
      </w:r>
      <w:r>
        <w:rPr>
          <w:rFonts w:hint="eastAsia" w:ascii="宋体" w:hAnsi="宋体" w:eastAsia="宋体" w:cs="宋体"/>
          <w:sz w:val="18"/>
          <w:szCs w:val="18"/>
          <w:shd w:val="clear" w:color="auto" w:fill="FFFFFF"/>
        </w:rPr>
        <w:t>采用三维……方法，结合……理论，推导……公式，结果表明……</w:t>
      </w:r>
    </w:p>
    <w:p w14:paraId="388A8584">
      <w:pPr>
        <w:ind w:firstLine="354" w:firstLineChars="196"/>
        <w:rPr>
          <w:rFonts w:ascii="黑体" w:hAnsi="黑体" w:eastAsia="黑体" w:cs="黑体"/>
          <w:bCs/>
          <w:sz w:val="18"/>
          <w:szCs w:val="18"/>
          <w:shd w:val="clear" w:color="auto" w:fill="FFFFFF"/>
        </w:rPr>
      </w:pPr>
      <w:r>
        <w:rPr>
          <w:rFonts w:hint="eastAsia" w:ascii="黑体" w:hAnsi="黑体" w:eastAsia="黑体" w:cs="黑体"/>
          <w:b/>
          <w:bCs/>
          <w:sz w:val="18"/>
          <w:szCs w:val="18"/>
          <w:shd w:val="clear" w:color="auto" w:fill="FFFFFF"/>
        </w:rPr>
        <w:t xml:space="preserve">关键词  </w:t>
      </w:r>
      <w:r>
        <w:rPr>
          <w:rFonts w:hint="eastAsia" w:ascii="黑体" w:hAnsi="黑体" w:eastAsia="黑体" w:cs="黑体"/>
          <w:bCs/>
          <w:sz w:val="18"/>
          <w:szCs w:val="18"/>
          <w:shd w:val="clear" w:color="auto" w:fill="FFFFFF"/>
        </w:rPr>
        <w:t>多相混合陶瓷基复合材料; ……</w:t>
      </w:r>
    </w:p>
    <w:p w14:paraId="03A6AF18">
      <w:pPr>
        <w:rPr>
          <w:rFonts w:ascii="Times New Roman" w:hAnsi="Times New Roman" w:eastAsia="宋体"/>
          <w:sz w:val="18"/>
          <w:szCs w:val="18"/>
        </w:rPr>
      </w:pPr>
      <w:r>
        <w:rPr>
          <w:rFonts w:ascii="Times New Roman" w:hAnsi="Times New Roman" w:eastAsia="宋体"/>
          <w:b/>
          <w:sz w:val="18"/>
          <w:szCs w:val="18"/>
          <w:shd w:val="clear" w:color="auto" w:fill="FFFFFF"/>
        </w:rPr>
        <w:t xml:space="preserve">    </w:t>
      </w:r>
    </w:p>
    <w:p w14:paraId="5025626F">
      <w:pPr>
        <w:rPr>
          <w:rFonts w:ascii="黑体" w:hAnsi="黑体" w:eastAsia="黑体" w:cs="黑体"/>
          <w:b/>
          <w:bCs/>
          <w:szCs w:val="21"/>
        </w:rPr>
      </w:pPr>
      <w:r>
        <w:rPr>
          <w:rFonts w:hint="eastAsia" w:ascii="黑体" w:hAnsi="黑体" w:eastAsia="黑体" w:cs="黑体"/>
          <w:b/>
          <w:bCs/>
          <w:szCs w:val="21"/>
        </w:rPr>
        <w:t xml:space="preserve">引言   </w:t>
      </w:r>
    </w:p>
    <w:p w14:paraId="7434A8A3">
      <w:pPr>
        <w:spacing w:line="240" w:lineRule="atLeast"/>
        <w:ind w:firstLine="420" w:firstLineChars="200"/>
        <w:rPr>
          <w:rFonts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陶瓷材料具有硬度高、耐高温、耐腐蚀等优良的物理和力学性能，但其脆性大、耐热震性能差，而且对裂纹、气孔和夹杂等细微的缺陷很敏感。在陶瓷材料中添加晶须或者颗粒组成陶瓷基复合材料后，其韧性将大为改善，且强度和模量也会有一定程度的提高。早期的陶瓷基复合材料研究是单一相的（纤维或颗粒）增强复合材料</w:t>
      </w:r>
      <w:r>
        <w:rPr>
          <w:rFonts w:hint="eastAsia" w:ascii="宋体" w:hAnsi="宋体" w:eastAsia="宋体" w:cs="宋体"/>
          <w:szCs w:val="24"/>
          <w:vertAlign w:val="superscript"/>
        </w:rPr>
        <w:t>[1-2]</w:t>
      </w:r>
      <w:r>
        <w:rPr>
          <w:rFonts w:hint="eastAsia" w:ascii="宋体" w:hAnsi="宋体" w:eastAsia="宋体" w:cs="宋体"/>
          <w:szCs w:val="24"/>
        </w:rPr>
        <w:t xml:space="preserve">，…… </w:t>
      </w:r>
    </w:p>
    <w:p w14:paraId="68258927">
      <w:pPr>
        <w:ind w:firstLine="420" w:firstLineChars="200"/>
        <w:rPr>
          <w:rFonts w:ascii="Times New Roman" w:hAnsi="Times New Roman" w:eastAsia="宋体"/>
          <w:szCs w:val="24"/>
        </w:rPr>
      </w:pPr>
    </w:p>
    <w:p w14:paraId="36A43FA8">
      <w:pPr>
        <w:rPr>
          <w:rFonts w:ascii="黑体" w:hAnsi="黑体" w:eastAsia="黑体" w:cs="黑体"/>
          <w:b/>
          <w:bCs/>
          <w:szCs w:val="24"/>
        </w:rPr>
      </w:pPr>
      <w:r>
        <w:rPr>
          <w:rFonts w:hint="eastAsia" w:ascii="黑体" w:hAnsi="黑体" w:eastAsia="黑体" w:cs="黑体"/>
          <w:b/>
          <w:bCs/>
          <w:szCs w:val="24"/>
        </w:rPr>
        <w:t>1 多相夹杂陶瓷基复合材料的相平均应力计算的基本方程</w:t>
      </w:r>
    </w:p>
    <w:p w14:paraId="5ABD21C6">
      <w:pPr>
        <w:rPr>
          <w:rFonts w:ascii="Times New Roman" w:hAnsi="Times New Roman" w:eastAsia="宋体"/>
          <w:szCs w:val="24"/>
        </w:rPr>
      </w:pPr>
      <w:r>
        <w:rPr>
          <w:rFonts w:ascii="Times New Roman" w:hAnsi="Times New Roman" w:eastAsia="MS Mincho"/>
          <w:szCs w:val="24"/>
        </w:rPr>
        <w:t xml:space="preserve">    </w:t>
      </w:r>
    </w:p>
    <w:p w14:paraId="7817CA6E">
      <w:pPr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基体的总应力为     </w:t>
      </w:r>
      <w:r>
        <w:rPr>
          <w:rFonts w:ascii="宋体" w:hAnsi="宋体" w:eastAsia="宋体" w:cs="宋体"/>
          <w:position w:val="-14"/>
          <w:szCs w:val="21"/>
        </w:rPr>
        <w:object>
          <v:shape id="_x0000_i1029" o:spt="75" type="#_x0000_t75" style="height:19.75pt;width:110.0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9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 xml:space="preserve">                              （1）</w:t>
      </w:r>
    </w:p>
    <w:p w14:paraId="69CDA779">
      <w:pPr>
        <w:rPr>
          <w:rFonts w:ascii="宋体" w:hAnsi="宋体" w:eastAsia="宋体" w:cs="宋体"/>
          <w:color w:val="FF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式中，</w:t>
      </w:r>
      <w:r>
        <w:rPr>
          <w:rFonts w:ascii="宋体" w:hAnsi="宋体" w:eastAsia="宋体" w:cs="宋体"/>
          <w:color w:val="000000"/>
          <w:position w:val="-14"/>
          <w:szCs w:val="21"/>
        </w:rPr>
        <w:object>
          <v:shape id="_x0000_i1030" o:spt="75" type="#_x0000_t75" style="height:18.75pt;width:17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30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Cs w:val="21"/>
        </w:rPr>
        <w:t>为在复合材料的无限远处施加的平均应力，下标</w:t>
      </w:r>
      <w:r>
        <w:rPr>
          <w:rFonts w:hint="eastAsia" w:ascii="宋体" w:hAnsi="宋体" w:eastAsia="宋体" w:cs="宋体"/>
          <w:i/>
          <w:color w:val="000000"/>
          <w:szCs w:val="21"/>
        </w:rPr>
        <w:t>i、j</w:t>
      </w:r>
      <w:r>
        <w:rPr>
          <w:rFonts w:hint="eastAsia" w:ascii="宋体" w:hAnsi="宋体" w:eastAsia="宋体" w:cs="宋体"/>
          <w:color w:val="000000"/>
          <w:szCs w:val="21"/>
        </w:rPr>
        <w:t>为二阶张量的</w:t>
      </w:r>
      <w:r>
        <w:rPr>
          <w:rFonts w:hint="eastAsia" w:ascii="宋体" w:hAnsi="宋体" w:eastAsia="宋体" w:cs="宋体"/>
          <w:szCs w:val="21"/>
        </w:rPr>
        <w:t>指标符号</w:t>
      </w:r>
      <w:r>
        <w:rPr>
          <w:rFonts w:hint="eastAsia" w:ascii="宋体" w:hAnsi="宋体" w:eastAsia="宋体" w:cs="宋体"/>
          <w:color w:val="000000"/>
          <w:szCs w:val="21"/>
        </w:rPr>
        <w:t xml:space="preserve">… </w:t>
      </w:r>
    </w:p>
    <w:p w14:paraId="48E0FF25">
      <w:pPr>
        <w:rPr>
          <w:rFonts w:ascii="Times New Roman" w:hAnsi="Times New Roman" w:eastAsia="宋体"/>
          <w:szCs w:val="24"/>
        </w:rPr>
      </w:pPr>
      <w:r>
        <w:rPr>
          <w:rFonts w:ascii="Times New Roman" w:hAnsi="Times New Roman" w:eastAsia="宋体"/>
          <w:szCs w:val="24"/>
        </w:rPr>
        <w:t xml:space="preserve">                  </w:t>
      </w:r>
      <w:r>
        <w:rPr>
          <w:rFonts w:hint="eastAsia" w:ascii="Times New Roman" w:hAnsi="Times New Roman" w:eastAsia="宋体"/>
          <w:szCs w:val="24"/>
        </w:rPr>
        <w:t xml:space="preserve">          </w:t>
      </w:r>
      <w:r>
        <w:rPr>
          <w:rFonts w:ascii="Times New Roman" w:hAnsi="Times New Roman" w:eastAsia="宋体"/>
          <w:szCs w:val="24"/>
        </w:rPr>
        <w:drawing>
          <wp:inline distT="0" distB="0" distL="114300" distR="114300">
            <wp:extent cx="1794510" cy="1315720"/>
            <wp:effectExtent l="0" t="0" r="15240" b="17780"/>
            <wp:docPr id="1" name="图片 6" descr="机械强度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 descr="机械强度图1"/>
                    <pic:cNvPicPr>
                      <a:picLocks noChangeAspect="1"/>
                    </pic:cNvPicPr>
                  </pic:nvPicPr>
                  <pic:blipFill>
                    <a:blip r:embed="rId8"/>
                    <a:srcRect r="16147"/>
                    <a:stretch>
                      <a:fillRect/>
                    </a:stretch>
                  </pic:blipFill>
                  <pic:spPr>
                    <a:xfrm>
                      <a:off x="0" y="0"/>
                      <a:ext cx="1794510" cy="131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Cs w:val="24"/>
        </w:rPr>
        <w:t xml:space="preserve">  </w:t>
      </w:r>
    </w:p>
    <w:p w14:paraId="0AE4409F">
      <w:pPr>
        <w:jc w:val="center"/>
        <w:rPr>
          <w:rFonts w:ascii="Times New Roman" w:hAnsi="Times New Roman" w:eastAsia="宋体"/>
          <w:sz w:val="18"/>
          <w:szCs w:val="18"/>
        </w:rPr>
      </w:pPr>
      <w:r>
        <w:rPr>
          <w:rFonts w:ascii="Times New Roman" w:hAnsi="Times New Roman" w:eastAsia="宋体"/>
          <w:sz w:val="18"/>
          <w:szCs w:val="18"/>
        </w:rPr>
        <w:t xml:space="preserve">图1 </w:t>
      </w:r>
      <w:r>
        <w:rPr>
          <w:rFonts w:hint="eastAsia" w:ascii="Times New Roman" w:hAnsi="Times New Roman" w:eastAsia="宋体"/>
          <w:sz w:val="18"/>
          <w:szCs w:val="18"/>
        </w:rPr>
        <w:t xml:space="preserve"> </w:t>
      </w:r>
      <w:r>
        <w:rPr>
          <w:rFonts w:ascii="Times New Roman" w:hAnsi="Times New Roman" w:eastAsia="宋体"/>
          <w:sz w:val="18"/>
          <w:szCs w:val="18"/>
        </w:rPr>
        <w:t>含夹杂与不含夹杂复合材料</w:t>
      </w:r>
    </w:p>
    <w:p w14:paraId="78720A24">
      <w:pPr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 w:val="18"/>
          <w:szCs w:val="18"/>
        </w:rPr>
        <w:t xml:space="preserve">                     </w:t>
      </w:r>
      <w:r>
        <w:rPr>
          <w:rFonts w:ascii="Times New Roman" w:hAnsi="Times New Roman" w:eastAsia="宋体"/>
          <w:szCs w:val="24"/>
        </w:rPr>
        <w:t xml:space="preserve">   </w:t>
      </w:r>
    </w:p>
    <w:p w14:paraId="409092D5">
      <w:pPr>
        <w:jc w:val="center"/>
        <w:rPr>
          <w:rFonts w:ascii="Times New Roman" w:hAnsi="Times New Roman" w:eastAsia="宋体"/>
          <w:sz w:val="18"/>
          <w:szCs w:val="18"/>
        </w:rPr>
      </w:pPr>
      <w:r>
        <w:rPr>
          <w:rFonts w:ascii="Times New Roman" w:hAnsi="Times New Roman" w:eastAsia="宋体"/>
          <w:sz w:val="18"/>
          <w:szCs w:val="18"/>
        </w:rPr>
        <w:t>表1 计算用材料性质</w:t>
      </w:r>
    </w:p>
    <w:tbl>
      <w:tblPr>
        <w:tblStyle w:val="7"/>
        <w:tblW w:w="0" w:type="auto"/>
        <w:jc w:val="center"/>
        <w:tblBorders>
          <w:top w:val="single" w:color="008000" w:sz="12" w:space="0"/>
          <w:left w:val="none" w:color="auto" w:sz="0" w:space="0"/>
          <w:bottom w:val="single" w:color="008000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442393B5"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tcBorders>
              <w:bottom w:val="single" w:color="008000" w:sz="6" w:space="0"/>
            </w:tcBorders>
            <w:shd w:val="clear" w:color="auto" w:fill="auto"/>
          </w:tcPr>
          <w:p w14:paraId="0469AB15">
            <w:pPr>
              <w:jc w:val="center"/>
              <w:rPr>
                <w:rFonts w:ascii="Times New Roman" w:hAnsi="Times New Roman" w:eastAsia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000000"/>
                <w:sz w:val="18"/>
                <w:szCs w:val="18"/>
              </w:rPr>
              <w:t xml:space="preserve">材料 </w:t>
            </w:r>
          </w:p>
        </w:tc>
        <w:tc>
          <w:tcPr>
            <w:tcW w:w="2841" w:type="dxa"/>
            <w:tcBorders>
              <w:bottom w:val="single" w:color="008000" w:sz="6" w:space="0"/>
            </w:tcBorders>
            <w:shd w:val="clear" w:color="auto" w:fill="auto"/>
          </w:tcPr>
          <w:p w14:paraId="57CEC115">
            <w:pPr>
              <w:jc w:val="center"/>
              <w:rPr>
                <w:rFonts w:ascii="Times New Roman" w:hAnsi="Times New Roman" w:eastAsia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000000"/>
                <w:sz w:val="18"/>
                <w:szCs w:val="18"/>
              </w:rPr>
              <w:t>弹性模量GPa</w:t>
            </w:r>
          </w:p>
        </w:tc>
        <w:tc>
          <w:tcPr>
            <w:tcW w:w="2841" w:type="dxa"/>
            <w:tcBorders>
              <w:bottom w:val="single" w:color="008000" w:sz="6" w:space="0"/>
            </w:tcBorders>
            <w:shd w:val="clear" w:color="auto" w:fill="auto"/>
          </w:tcPr>
          <w:p w14:paraId="1CE61311">
            <w:pPr>
              <w:jc w:val="center"/>
              <w:rPr>
                <w:rFonts w:ascii="Times New Roman" w:hAnsi="Times New Roman" w:eastAsia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000000"/>
                <w:sz w:val="18"/>
                <w:szCs w:val="18"/>
              </w:rPr>
              <w:t>泊松比</w:t>
            </w:r>
          </w:p>
        </w:tc>
      </w:tr>
      <w:tr w14:paraId="3CFBA6B6"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shd w:val="clear" w:color="auto" w:fill="auto"/>
          </w:tcPr>
          <w:p w14:paraId="026A1C9E">
            <w:pPr>
              <w:jc w:val="center"/>
              <w:rPr>
                <w:rFonts w:ascii="Times New Roman" w:hAnsi="Times New Roman" w:eastAsia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000000"/>
                <w:sz w:val="18"/>
                <w:szCs w:val="18"/>
              </w:rPr>
              <w:t xml:space="preserve">陶瓷基体  </w:t>
            </w:r>
          </w:p>
        </w:tc>
        <w:tc>
          <w:tcPr>
            <w:tcW w:w="2841" w:type="dxa"/>
            <w:shd w:val="clear" w:color="auto" w:fill="auto"/>
          </w:tcPr>
          <w:p w14:paraId="145C4779">
            <w:pPr>
              <w:jc w:val="center"/>
              <w:rPr>
                <w:rFonts w:ascii="Times New Roman" w:hAnsi="Times New Roman" w:eastAsia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000000"/>
                <w:sz w:val="18"/>
                <w:szCs w:val="18"/>
              </w:rPr>
              <w:t>98</w:t>
            </w:r>
          </w:p>
        </w:tc>
        <w:tc>
          <w:tcPr>
            <w:tcW w:w="2841" w:type="dxa"/>
            <w:shd w:val="clear" w:color="auto" w:fill="auto"/>
          </w:tcPr>
          <w:p w14:paraId="3A28C957">
            <w:pPr>
              <w:jc w:val="center"/>
              <w:rPr>
                <w:rFonts w:ascii="Times New Roman" w:hAnsi="Times New Roman" w:eastAsia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000000"/>
                <w:sz w:val="18"/>
                <w:szCs w:val="18"/>
              </w:rPr>
              <w:t>0.2</w:t>
            </w:r>
          </w:p>
        </w:tc>
      </w:tr>
      <w:tr w14:paraId="4856083E"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shd w:val="clear" w:color="auto" w:fill="auto"/>
          </w:tcPr>
          <w:p w14:paraId="0457AB6B">
            <w:pPr>
              <w:jc w:val="center"/>
              <w:rPr>
                <w:rFonts w:ascii="Times New Roman" w:hAnsi="Times New Roman" w:eastAsia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000000"/>
                <w:sz w:val="18"/>
                <w:szCs w:val="18"/>
              </w:rPr>
              <w:t>晶须1  （SiC）</w:t>
            </w:r>
          </w:p>
        </w:tc>
        <w:tc>
          <w:tcPr>
            <w:tcW w:w="2841" w:type="dxa"/>
            <w:shd w:val="clear" w:color="auto" w:fill="auto"/>
          </w:tcPr>
          <w:p w14:paraId="2B7038D1">
            <w:pPr>
              <w:jc w:val="center"/>
              <w:rPr>
                <w:rFonts w:ascii="Times New Roman" w:hAnsi="Times New Roman" w:eastAsia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2841" w:type="dxa"/>
            <w:shd w:val="clear" w:color="auto" w:fill="auto"/>
          </w:tcPr>
          <w:p w14:paraId="07CADDAA">
            <w:pPr>
              <w:jc w:val="center"/>
              <w:rPr>
                <w:rFonts w:ascii="Times New Roman" w:hAnsi="Times New Roman" w:eastAsia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000000"/>
                <w:sz w:val="18"/>
                <w:szCs w:val="18"/>
              </w:rPr>
              <w:t>0.14</w:t>
            </w:r>
          </w:p>
        </w:tc>
      </w:tr>
      <w:tr w14:paraId="3865755A"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shd w:val="clear" w:color="auto" w:fill="auto"/>
          </w:tcPr>
          <w:p w14:paraId="2CB470B6">
            <w:pPr>
              <w:jc w:val="center"/>
              <w:rPr>
                <w:rFonts w:ascii="Times New Roman" w:hAnsi="Times New Roman" w:eastAsia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000000"/>
                <w:sz w:val="18"/>
                <w:szCs w:val="18"/>
              </w:rPr>
              <w:t>晶须2  （AL</w:t>
            </w:r>
            <w:r>
              <w:rPr>
                <w:rFonts w:hint="eastAsia" w:ascii="Times New Roman" w:hAnsi="Times New Roman" w:eastAsia="宋体"/>
                <w:color w:val="000000"/>
                <w:sz w:val="18"/>
                <w:szCs w:val="18"/>
                <w:vertAlign w:val="subscript"/>
              </w:rPr>
              <w:t>2</w:t>
            </w:r>
            <w:r>
              <w:rPr>
                <w:rFonts w:hint="eastAsia" w:ascii="Times New Roman" w:hAnsi="Times New Roman" w:eastAsia="宋体"/>
                <w:color w:val="000000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 w:eastAsia="宋体"/>
                <w:color w:val="000000"/>
                <w:sz w:val="18"/>
                <w:szCs w:val="18"/>
                <w:vertAlign w:val="subscript"/>
              </w:rPr>
              <w:t>3</w:t>
            </w:r>
            <w:r>
              <w:rPr>
                <w:rFonts w:hint="eastAsia" w:ascii="Times New Roman" w:hAnsi="Times New Roman" w:eastAsia="宋体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2841" w:type="dxa"/>
            <w:shd w:val="clear" w:color="auto" w:fill="auto"/>
          </w:tcPr>
          <w:p w14:paraId="2B5B9AFF">
            <w:pPr>
              <w:jc w:val="center"/>
              <w:rPr>
                <w:rFonts w:ascii="Times New Roman" w:hAnsi="Times New Roman" w:eastAsia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000000"/>
                <w:sz w:val="18"/>
                <w:szCs w:val="18"/>
              </w:rPr>
              <w:t>390</w:t>
            </w:r>
          </w:p>
        </w:tc>
        <w:tc>
          <w:tcPr>
            <w:tcW w:w="2841" w:type="dxa"/>
            <w:shd w:val="clear" w:color="auto" w:fill="auto"/>
          </w:tcPr>
          <w:p w14:paraId="0A86BEBE">
            <w:pPr>
              <w:jc w:val="center"/>
              <w:rPr>
                <w:rFonts w:ascii="Times New Roman" w:hAnsi="Times New Roman" w:eastAsia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000000"/>
                <w:sz w:val="18"/>
                <w:szCs w:val="18"/>
              </w:rPr>
              <w:t>0.26</w:t>
            </w:r>
          </w:p>
        </w:tc>
      </w:tr>
      <w:tr w14:paraId="00A17D56"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tcBorders>
              <w:top w:val="single" w:color="008000" w:sz="6" w:space="0"/>
            </w:tcBorders>
            <w:shd w:val="clear" w:color="auto" w:fill="auto"/>
          </w:tcPr>
          <w:p w14:paraId="08C1BC53">
            <w:pPr>
              <w:jc w:val="center"/>
              <w:rPr>
                <w:rFonts w:ascii="Times New Roman" w:hAnsi="Times New Roman" w:eastAsia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000000"/>
                <w:sz w:val="18"/>
                <w:szCs w:val="18"/>
              </w:rPr>
              <w:t xml:space="preserve">球状夹杂 </w:t>
            </w:r>
          </w:p>
        </w:tc>
        <w:tc>
          <w:tcPr>
            <w:tcW w:w="2841" w:type="dxa"/>
            <w:tcBorders>
              <w:top w:val="single" w:color="008000" w:sz="6" w:space="0"/>
            </w:tcBorders>
            <w:shd w:val="clear" w:color="auto" w:fill="auto"/>
          </w:tcPr>
          <w:p w14:paraId="2DDDCD32">
            <w:pPr>
              <w:jc w:val="center"/>
              <w:rPr>
                <w:rFonts w:ascii="Times New Roman" w:hAnsi="Times New Roman" w:eastAsia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2841" w:type="dxa"/>
            <w:tcBorders>
              <w:top w:val="single" w:color="008000" w:sz="6" w:space="0"/>
            </w:tcBorders>
            <w:shd w:val="clear" w:color="auto" w:fill="auto"/>
          </w:tcPr>
          <w:p w14:paraId="4396FF45">
            <w:pPr>
              <w:jc w:val="center"/>
              <w:rPr>
                <w:rFonts w:ascii="Times New Roman" w:hAnsi="Times New Roman" w:eastAsia="宋体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000000"/>
                <w:sz w:val="18"/>
                <w:szCs w:val="18"/>
              </w:rPr>
              <w:t>0.26</w:t>
            </w:r>
          </w:p>
        </w:tc>
      </w:tr>
    </w:tbl>
    <w:p w14:paraId="0EDFF4A4">
      <w:pPr>
        <w:rPr>
          <w:rFonts w:ascii="黑体" w:hAnsi="黑体" w:eastAsia="黑体" w:cs="黑体"/>
          <w:b/>
          <w:bCs/>
          <w:szCs w:val="21"/>
        </w:rPr>
      </w:pPr>
    </w:p>
    <w:p w14:paraId="0414A9D3">
      <w:pPr>
        <w:rPr>
          <w:rFonts w:ascii="黑体" w:hAnsi="黑体" w:eastAsia="黑体" w:cs="黑体"/>
          <w:b/>
          <w:bCs/>
          <w:szCs w:val="21"/>
        </w:rPr>
      </w:pPr>
      <w:r>
        <w:rPr>
          <w:rFonts w:hint="eastAsia" w:ascii="黑体" w:hAnsi="黑体" w:eastAsia="黑体" w:cs="黑体"/>
          <w:b/>
          <w:bCs/>
          <w:szCs w:val="21"/>
        </w:rPr>
        <w:t>2 试验方案</w:t>
      </w:r>
    </w:p>
    <w:p w14:paraId="1DE503B8">
      <w:pPr>
        <w:rPr>
          <w:rFonts w:ascii="黑体" w:hAnsi="黑体" w:eastAsia="黑体" w:cs="黑体"/>
          <w:b/>
          <w:bCs/>
          <w:szCs w:val="21"/>
        </w:rPr>
      </w:pPr>
    </w:p>
    <w:p w14:paraId="76BA03E7">
      <w:pPr>
        <w:rPr>
          <w:rFonts w:ascii="黑体" w:hAnsi="黑体" w:eastAsia="黑体" w:cs="黑体"/>
          <w:b/>
          <w:bCs/>
          <w:szCs w:val="21"/>
        </w:rPr>
      </w:pPr>
      <w:r>
        <w:rPr>
          <w:rFonts w:hint="eastAsia" w:ascii="黑体" w:hAnsi="黑体" w:eastAsia="黑体" w:cs="黑体"/>
          <w:b/>
          <w:bCs/>
          <w:szCs w:val="21"/>
        </w:rPr>
        <w:t>3结果及讨论</w:t>
      </w:r>
    </w:p>
    <w:p w14:paraId="2067A2B8">
      <w:pPr>
        <w:ind w:firstLine="211" w:firstLineChars="100"/>
        <w:rPr>
          <w:rFonts w:ascii="黑体" w:hAnsi="黑体" w:eastAsia="黑体" w:cs="黑体"/>
          <w:b/>
          <w:bCs/>
          <w:szCs w:val="24"/>
        </w:rPr>
      </w:pPr>
      <w:r>
        <w:rPr>
          <w:rFonts w:hint="eastAsia" w:ascii="黑体" w:hAnsi="黑体" w:eastAsia="黑体" w:cs="黑体"/>
          <w:b/>
          <w:bCs/>
          <w:szCs w:val="24"/>
        </w:rPr>
        <w:t>3.1 ……</w:t>
      </w:r>
    </w:p>
    <w:p w14:paraId="51E4397A">
      <w:pPr>
        <w:ind w:left="570"/>
        <w:rPr>
          <w:rFonts w:ascii="Times New Roman" w:hAnsi="Times New Roman" w:eastAsia="宋体"/>
          <w:b/>
          <w:color w:val="000000"/>
          <w:szCs w:val="24"/>
        </w:rPr>
      </w:pPr>
    </w:p>
    <w:p w14:paraId="08FBC030">
      <w:pPr>
        <w:rPr>
          <w:rFonts w:ascii="黑体" w:hAnsi="黑体" w:eastAsia="黑体" w:cs="黑体"/>
          <w:b/>
          <w:bCs/>
          <w:szCs w:val="21"/>
        </w:rPr>
      </w:pPr>
      <w:r>
        <w:rPr>
          <w:rFonts w:hint="eastAsia" w:ascii="黑体" w:hAnsi="黑体" w:eastAsia="黑体" w:cs="黑体"/>
          <w:b/>
          <w:bCs/>
          <w:szCs w:val="21"/>
        </w:rPr>
        <w:t>4 结论</w:t>
      </w:r>
    </w:p>
    <w:p w14:paraId="1A27A694">
      <w:pPr>
        <w:rPr>
          <w:rFonts w:ascii="Times New Roman" w:hAnsi="Times New Roman" w:eastAsia="宋体"/>
          <w:szCs w:val="24"/>
        </w:rPr>
      </w:pPr>
      <w:r>
        <w:rPr>
          <w:rFonts w:hint="eastAsia" w:ascii="Times New Roman" w:hAnsi="Times New Roman" w:eastAsia="宋体"/>
          <w:szCs w:val="24"/>
        </w:rPr>
        <w:t xml:space="preserve">    </w:t>
      </w:r>
    </w:p>
    <w:p w14:paraId="78689BA8">
      <w:pPr>
        <w:rPr>
          <w:rFonts w:ascii="黑体" w:hAnsi="黑体" w:eastAsia="黑体" w:cs="黑体"/>
          <w:b/>
          <w:bCs/>
          <w:szCs w:val="21"/>
        </w:rPr>
      </w:pPr>
      <w:r>
        <w:rPr>
          <w:rFonts w:hint="eastAsia" w:ascii="黑体" w:hAnsi="黑体" w:eastAsia="黑体" w:cs="黑体"/>
          <w:b/>
          <w:bCs/>
          <w:szCs w:val="21"/>
        </w:rPr>
        <w:t>参考文献</w:t>
      </w:r>
    </w:p>
    <w:p w14:paraId="1DE71917">
      <w:pPr>
        <w:autoSpaceDE w:val="0"/>
        <w:autoSpaceDN w:val="0"/>
        <w:adjustRightInd w:val="0"/>
        <w:spacing w:line="360" w:lineRule="exact"/>
        <w:ind w:left="360" w:hanging="360" w:hangingChars="200"/>
        <w:jc w:val="left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 xml:space="preserve">[1] 张立同, 成来飞. </w:t>
      </w:r>
      <w:r>
        <w:rPr>
          <w:rFonts w:hint="eastAsia" w:ascii="宋体" w:hAnsi="宋体" w:eastAsia="宋体" w:cs="宋体"/>
          <w:bCs/>
          <w:sz w:val="18"/>
          <w:szCs w:val="18"/>
        </w:rPr>
        <w:t xml:space="preserve">连续纤维增韧陶瓷基复合材料可持续发展战略探讨[J]. </w:t>
      </w:r>
      <w:r>
        <w:rPr>
          <w:rFonts w:hint="eastAsia" w:ascii="宋体" w:hAnsi="宋体" w:eastAsia="宋体" w:cs="宋体"/>
          <w:kern w:val="0"/>
          <w:sz w:val="18"/>
          <w:szCs w:val="18"/>
        </w:rPr>
        <w:t>复合材料学报, 2007, 24(2): 1-6.</w:t>
      </w:r>
    </w:p>
    <w:p w14:paraId="5DF58B3A">
      <w:pPr>
        <w:spacing w:line="240" w:lineRule="auto"/>
        <w:ind w:right="0" w:rightChars="0"/>
        <w:jc w:val="left"/>
        <w:rPr>
          <w:rFonts w:hint="eastAsia" w:ascii="黑体" w:hAnsi="黑体" w:eastAsia="黑体" w:cs="黑体"/>
          <w:b/>
          <w:bCs/>
          <w:sz w:val="21"/>
          <w:szCs w:val="21"/>
        </w:rPr>
      </w:pPr>
    </w:p>
    <w:p w14:paraId="27E895C7">
      <w:pPr>
        <w:spacing w:line="240" w:lineRule="atLeast"/>
        <w:ind w:firstLine="420" w:firstLineChars="200"/>
        <w:rPr>
          <w:rFonts w:hint="eastAsia" w:ascii="宋体" w:hAnsi="宋体" w:eastAsia="宋体" w:cs="宋体"/>
          <w:b w:val="0"/>
          <w:bCs w:val="0"/>
          <w:szCs w:val="24"/>
          <w:lang w:val="en-US"/>
        </w:rPr>
      </w:pPr>
      <w:r>
        <w:rPr>
          <w:rFonts w:hint="eastAsia" w:ascii="宋体" w:hAnsi="宋体" w:eastAsia="宋体" w:cs="宋体"/>
          <w:b w:val="0"/>
          <w:bCs w:val="0"/>
          <w:szCs w:val="24"/>
          <w:lang w:val="en-US" w:eastAsia="zh-CN"/>
        </w:rPr>
        <w:t>文末附标题、作者署名、作者单位、摘要及关键词的英文译文及作者简介</w:t>
      </w:r>
    </w:p>
    <w:p w14:paraId="477A7C85">
      <w:pPr>
        <w:snapToGrid w:val="0"/>
        <w:spacing w:line="480" w:lineRule="atLeast"/>
        <w:jc w:val="left"/>
        <w:rPr>
          <w:rFonts w:ascii="黑体" w:eastAsia="黑体"/>
          <w:w w:val="99"/>
          <w:sz w:val="32"/>
        </w:rPr>
      </w:pPr>
      <w:bookmarkStart w:id="0" w:name="_GoBack"/>
      <w:bookmarkEnd w:id="0"/>
    </w:p>
    <w:p w14:paraId="2480F58B">
      <w:pPr>
        <w:snapToGrid w:val="0"/>
        <w:spacing w:line="480" w:lineRule="atLeast"/>
        <w:jc w:val="left"/>
        <w:rPr>
          <w:rFonts w:ascii="黑体" w:eastAsia="黑体"/>
          <w:w w:val="99"/>
          <w:sz w:val="32"/>
        </w:rPr>
      </w:pPr>
    </w:p>
    <w:p w14:paraId="10F70B65">
      <w:pPr>
        <w:snapToGrid w:val="0"/>
        <w:spacing w:line="480" w:lineRule="atLeast"/>
        <w:jc w:val="left"/>
        <w:rPr>
          <w:rFonts w:ascii="黑体" w:eastAsia="黑体"/>
          <w:w w:val="99"/>
          <w:sz w:val="32"/>
        </w:rPr>
      </w:pPr>
    </w:p>
    <w:p w14:paraId="19CE1D59">
      <w:pPr>
        <w:snapToGrid w:val="0"/>
        <w:spacing w:line="480" w:lineRule="atLeast"/>
        <w:jc w:val="left"/>
        <w:rPr>
          <w:rFonts w:hint="eastAsia" w:ascii="黑体" w:eastAsia="黑体"/>
          <w:w w:val="99"/>
          <w:sz w:val="32"/>
        </w:rPr>
      </w:pPr>
    </w:p>
    <w:p w14:paraId="1D50C771">
      <w:pPr>
        <w:rPr>
          <w:rFonts w:hint="eastAsia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wMzgzMDljNTMxN2NjOTM1MmUwMjAyZDRiMGI0YzQifQ=="/>
  </w:docVars>
  <w:rsids>
    <w:rsidRoot w:val="54DB1679"/>
    <w:rsid w:val="00886DAD"/>
    <w:rsid w:val="03163E1D"/>
    <w:rsid w:val="04367A3C"/>
    <w:rsid w:val="07A5642C"/>
    <w:rsid w:val="0B054867"/>
    <w:rsid w:val="0F685F21"/>
    <w:rsid w:val="10B25A03"/>
    <w:rsid w:val="117C6B4F"/>
    <w:rsid w:val="11ED4F78"/>
    <w:rsid w:val="13B82867"/>
    <w:rsid w:val="162E0FB7"/>
    <w:rsid w:val="1820733E"/>
    <w:rsid w:val="1889623F"/>
    <w:rsid w:val="1B06341D"/>
    <w:rsid w:val="224C1C54"/>
    <w:rsid w:val="263316F6"/>
    <w:rsid w:val="27661A3A"/>
    <w:rsid w:val="28A76AC1"/>
    <w:rsid w:val="297B283D"/>
    <w:rsid w:val="2BD22CE3"/>
    <w:rsid w:val="2E6C66B6"/>
    <w:rsid w:val="30C24E84"/>
    <w:rsid w:val="30DC2D51"/>
    <w:rsid w:val="314633A9"/>
    <w:rsid w:val="366E215D"/>
    <w:rsid w:val="37147D86"/>
    <w:rsid w:val="39311E84"/>
    <w:rsid w:val="437602CE"/>
    <w:rsid w:val="46957BD9"/>
    <w:rsid w:val="47E20AEF"/>
    <w:rsid w:val="4A950E2F"/>
    <w:rsid w:val="4AFF3E31"/>
    <w:rsid w:val="4C926DBD"/>
    <w:rsid w:val="51732734"/>
    <w:rsid w:val="54C54621"/>
    <w:rsid w:val="54DB1679"/>
    <w:rsid w:val="5CDA316F"/>
    <w:rsid w:val="5EDF1439"/>
    <w:rsid w:val="5EF67A88"/>
    <w:rsid w:val="5FA50852"/>
    <w:rsid w:val="627B1E21"/>
    <w:rsid w:val="63174508"/>
    <w:rsid w:val="6B2847BA"/>
    <w:rsid w:val="6B287C83"/>
    <w:rsid w:val="6B58296B"/>
    <w:rsid w:val="6D9C6776"/>
    <w:rsid w:val="70C37A63"/>
    <w:rsid w:val="718A0A22"/>
    <w:rsid w:val="75AB309B"/>
    <w:rsid w:val="764E6D27"/>
    <w:rsid w:val="78807903"/>
    <w:rsid w:val="79AA13AA"/>
    <w:rsid w:val="7B340EB1"/>
    <w:rsid w:val="7C9A3A13"/>
    <w:rsid w:val="7CB40C04"/>
    <w:rsid w:val="7E442F46"/>
    <w:rsid w:val="7EF91DDE"/>
    <w:rsid w:val="7F44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 w:val="0"/>
      <w:keepLines w:val="0"/>
      <w:spacing w:after="50" w:afterLines="50" w:line="560" w:lineRule="exact"/>
      <w:ind w:firstLine="0" w:firstLineChars="0"/>
      <w:jc w:val="center"/>
      <w:outlineLvl w:val="0"/>
    </w:pPr>
    <w:rPr>
      <w:rFonts w:eastAsia="方正小标宋简体"/>
      <w:bCs/>
      <w:kern w:val="44"/>
      <w:sz w:val="32"/>
      <w:szCs w:val="32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keepLines/>
      <w:spacing w:before="50" w:beforeLines="50" w:after="50" w:afterLines="50" w:line="288" w:lineRule="auto"/>
      <w:ind w:firstLine="0" w:firstLineChars="0"/>
      <w:jc w:val="center"/>
      <w:outlineLvl w:val="1"/>
    </w:pPr>
    <w:rPr>
      <w:rFonts w:eastAsia="黑体" w:cs="黑体"/>
      <w:sz w:val="28"/>
      <w:szCs w:val="28"/>
    </w:rPr>
  </w:style>
  <w:style w:type="paragraph" w:styleId="2">
    <w:name w:val="heading 3"/>
    <w:basedOn w:val="1"/>
    <w:next w:val="1"/>
    <w:link w:val="11"/>
    <w:semiHidden/>
    <w:unhideWhenUsed/>
    <w:qFormat/>
    <w:uiPriority w:val="0"/>
    <w:pPr>
      <w:spacing w:before="0" w:beforeAutospacing="0" w:after="0" w:afterAutospacing="0"/>
      <w:ind w:firstLine="0" w:firstLineChars="0"/>
      <w:jc w:val="center"/>
      <w:outlineLvl w:val="2"/>
    </w:pPr>
    <w:rPr>
      <w:rFonts w:hint="eastAsia" w:ascii="Arial" w:hAnsi="Arial" w:eastAsia="楷体" w:cs="楷体"/>
      <w:b/>
      <w:bCs/>
      <w:kern w:val="0"/>
      <w:sz w:val="28"/>
      <w:szCs w:val="28"/>
      <w:lang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20" w:lineRule="exact"/>
      <w:ind w:firstLine="0" w:firstLineChars="0"/>
      <w:jc w:val="center"/>
      <w:outlineLvl w:val="3"/>
    </w:pPr>
    <w:rPr>
      <w:rFonts w:cs="仿宋"/>
      <w:b/>
      <w:bCs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20" w:lineRule="exact"/>
      <w:ind w:firstLine="0" w:firstLineChars="0"/>
      <w:jc w:val="center"/>
      <w:outlineLvl w:val="4"/>
    </w:pPr>
    <w:rPr>
      <w:rFonts w:ascii="Arial" w:hAnsi="Arial"/>
      <w:b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标题 1 Char"/>
    <w:link w:val="3"/>
    <w:qFormat/>
    <w:uiPriority w:val="0"/>
    <w:rPr>
      <w:rFonts w:eastAsia="方正小标宋简体"/>
      <w:bCs/>
      <w:kern w:val="44"/>
      <w:sz w:val="32"/>
      <w:szCs w:val="32"/>
    </w:rPr>
  </w:style>
  <w:style w:type="character" w:customStyle="1" w:styleId="10">
    <w:name w:val="标题 2 Char"/>
    <w:link w:val="4"/>
    <w:qFormat/>
    <w:uiPriority w:val="9"/>
    <w:rPr>
      <w:rFonts w:eastAsia="黑体" w:cs="黑体"/>
      <w:kern w:val="2"/>
      <w:sz w:val="28"/>
      <w:szCs w:val="28"/>
    </w:rPr>
  </w:style>
  <w:style w:type="character" w:customStyle="1" w:styleId="11">
    <w:name w:val="标题 3 Char"/>
    <w:link w:val="2"/>
    <w:semiHidden/>
    <w:qFormat/>
    <w:uiPriority w:val="0"/>
    <w:rPr>
      <w:rFonts w:ascii="Arial" w:hAnsi="Arial" w:eastAsia="楷体"/>
      <w:b/>
      <w:bCs/>
      <w:kern w:val="2"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png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1202</Words>
  <Characters>1325</Characters>
  <Lines>0</Lines>
  <Paragraphs>0</Paragraphs>
  <TotalTime>0</TotalTime>
  <ScaleCrop>false</ScaleCrop>
  <LinksUpToDate>false</LinksUpToDate>
  <CharactersWithSpaces>1474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2022-11-11T01:27:00Z</dcterms:created>
  <dc:creator>熊</dc:creator>
  <cp:lastModifiedBy>熊</cp:lastModifiedBy>
  <dcterms:modified xsi:type="dcterms:W3CDTF">2025-04-21T06:40:29Z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8A4BD448D43441E486021E9D607B154E</vt:lpwstr>
  </property>
  <property fmtid="{D5CDD505-2E9C-101B-9397-08002B2CF9AE}" pid="4" name="KSOTemplateDocerSaveRecord">
    <vt:lpwstr>eyJoZGlkIjoiYzRhNTllMjg0ODg0ZTU5ZmM2MzM1OGE0NDg0YThhMDkiLCJ1c2VySWQiOiIzMjYyODM1NzcifQ==</vt:lpwstr>
  </property>
</Properties>
</file>